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487" w:rsidRPr="00917BE2" w:rsidRDefault="00795487" w:rsidP="00795487">
      <w:pPr>
        <w:rPr>
          <w:rFonts w:cstheme="minorHAnsi"/>
          <w:color w:val="000000"/>
          <w:sz w:val="24"/>
          <w:szCs w:val="24"/>
        </w:rPr>
      </w:pPr>
      <w:r w:rsidRPr="00917BE2">
        <w:rPr>
          <w:rFonts w:cstheme="minorHAnsi"/>
          <w:b/>
          <w:color w:val="000000"/>
          <w:sz w:val="24"/>
          <w:szCs w:val="24"/>
        </w:rPr>
        <w:t>CATENA CARLO</w:t>
      </w:r>
      <w:r w:rsidRPr="00917BE2">
        <w:rPr>
          <w:rFonts w:cstheme="minorHAnsi"/>
          <w:b/>
          <w:color w:val="000000"/>
          <w:sz w:val="24"/>
          <w:szCs w:val="24"/>
        </w:rPr>
        <w:br/>
      </w:r>
      <w:r w:rsidRPr="00917BE2">
        <w:rPr>
          <w:rFonts w:cstheme="minorHAnsi"/>
          <w:color w:val="000000"/>
          <w:sz w:val="24"/>
          <w:szCs w:val="24"/>
        </w:rPr>
        <w:t>43 anni osimano, nel 2000 ha conseguito il Diploma di Ragioniere e Perito commerciale presso l'Istituto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917BE2">
        <w:rPr>
          <w:rFonts w:cstheme="minorHAnsi"/>
          <w:color w:val="000000"/>
          <w:sz w:val="24"/>
          <w:szCs w:val="24"/>
        </w:rPr>
        <w:t xml:space="preserve">Tecnico “Filippo </w:t>
      </w:r>
      <w:proofErr w:type="spellStart"/>
      <w:r w:rsidRPr="00917BE2">
        <w:rPr>
          <w:rFonts w:cstheme="minorHAnsi"/>
          <w:color w:val="000000"/>
          <w:sz w:val="24"/>
          <w:szCs w:val="24"/>
        </w:rPr>
        <w:t>Corridoni</w:t>
      </w:r>
      <w:proofErr w:type="spellEnd"/>
      <w:r w:rsidRPr="00917BE2">
        <w:rPr>
          <w:rFonts w:cstheme="minorHAnsi"/>
          <w:color w:val="000000"/>
          <w:sz w:val="24"/>
          <w:szCs w:val="24"/>
        </w:rPr>
        <w:t>” di Osimo.</w:t>
      </w:r>
      <w:r w:rsidRPr="00917BE2">
        <w:rPr>
          <w:rFonts w:cstheme="minorHAnsi"/>
          <w:color w:val="000000"/>
          <w:sz w:val="24"/>
          <w:szCs w:val="24"/>
        </w:rPr>
        <w:br/>
        <w:t xml:space="preserve">Nel 2001 ha svolto il servizio di leva presso la Scuola Perfezionamento Sottufficiali Aeronautica Militare (S.P.A.M.) di Loreto ed è stato congedato con il grado di Primo Aviere del Corpo dell'aviazione dei V.A.M. (Vigilanza Aeronautica Militare). </w:t>
      </w:r>
      <w:r>
        <w:rPr>
          <w:rFonts w:cstheme="minorHAnsi"/>
          <w:color w:val="000000"/>
          <w:sz w:val="24"/>
          <w:szCs w:val="24"/>
        </w:rPr>
        <w:br/>
      </w:r>
      <w:r w:rsidRPr="00D13804">
        <w:rPr>
          <w:rFonts w:cstheme="minorHAnsi"/>
          <w:color w:val="000000"/>
          <w:sz w:val="24"/>
          <w:szCs w:val="24"/>
        </w:rPr>
        <w:t>Dal 2000 al 2002 ha lavorato con la qualifica di operaio metalmeccanico presso lo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stabilimento industriale di Passatempo di Osimo dell'Azienda M.T.S. Group (Merloni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 xml:space="preserve">Termosanitari), oggi incorporata nell'Ariston </w:t>
      </w:r>
      <w:proofErr w:type="spellStart"/>
      <w:r w:rsidRPr="00D13804">
        <w:rPr>
          <w:rFonts w:cstheme="minorHAnsi"/>
          <w:color w:val="000000"/>
          <w:sz w:val="24"/>
          <w:szCs w:val="24"/>
        </w:rPr>
        <w:t>Thermo</w:t>
      </w:r>
      <w:proofErr w:type="spellEnd"/>
      <w:r w:rsidRPr="00D13804">
        <w:rPr>
          <w:rFonts w:cstheme="minorHAnsi"/>
          <w:color w:val="000000"/>
          <w:sz w:val="24"/>
          <w:szCs w:val="24"/>
        </w:rPr>
        <w:t xml:space="preserve"> Group S.p.A.</w:t>
      </w:r>
      <w:r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br/>
      </w:r>
      <w:r w:rsidRPr="00D13804">
        <w:rPr>
          <w:rFonts w:cstheme="minorHAnsi"/>
          <w:color w:val="000000"/>
          <w:sz w:val="24"/>
          <w:szCs w:val="24"/>
        </w:rPr>
        <w:t>Dal 2002 lavora nell'Azienda Vinicola Umani Ronchi S.p.A. con mansioni di responsabile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di produzione.</w:t>
      </w:r>
    </w:p>
    <w:p w:rsidR="00795487" w:rsidRPr="00917BE2" w:rsidRDefault="00795487" w:rsidP="00795487">
      <w:pPr>
        <w:rPr>
          <w:rFonts w:cstheme="minorHAnsi"/>
          <w:color w:val="000000"/>
          <w:sz w:val="24"/>
          <w:szCs w:val="24"/>
        </w:rPr>
      </w:pPr>
      <w:r w:rsidRPr="00917BE2">
        <w:rPr>
          <w:rFonts w:cstheme="minorHAnsi"/>
          <w:color w:val="000000"/>
          <w:sz w:val="24"/>
          <w:szCs w:val="24"/>
        </w:rPr>
        <w:t>ESPERIENZE AMMINISTRATIVE</w:t>
      </w:r>
      <w:r w:rsidRPr="00917BE2">
        <w:rPr>
          <w:rFonts w:cstheme="minorHAnsi"/>
          <w:color w:val="000000"/>
          <w:sz w:val="24"/>
          <w:szCs w:val="24"/>
        </w:rPr>
        <w:br/>
        <w:t xml:space="preserve">Dal 2008 al 2014 è stato componente del Consiglio di Quartiere di Osimo Centro ed ha ricoperto la carica di Vice Presidente dal 2013 al 2014. </w:t>
      </w:r>
      <w:r>
        <w:rPr>
          <w:rFonts w:cstheme="minorHAnsi"/>
          <w:color w:val="000000"/>
          <w:sz w:val="24"/>
          <w:szCs w:val="24"/>
        </w:rPr>
        <w:br/>
      </w:r>
      <w:r w:rsidRPr="00917BE2">
        <w:rPr>
          <w:rFonts w:cstheme="minorHAnsi"/>
          <w:color w:val="000000"/>
          <w:sz w:val="24"/>
          <w:szCs w:val="24"/>
        </w:rPr>
        <w:t>Dal 2014 ha svolto la funzione pubblica elettiva di Consigliere Comunale nel Consiglio Comunale di Osimo ed è stato eletto Presidente della V Commissione Consiliare con competenza in materia di Scuola, Cultura e Sport.</w:t>
      </w:r>
    </w:p>
    <w:p w:rsidR="00795487" w:rsidRPr="00D13804" w:rsidRDefault="00795487" w:rsidP="00795487">
      <w:pPr>
        <w:rPr>
          <w:rFonts w:cstheme="minorHAnsi"/>
          <w:color w:val="000000"/>
          <w:sz w:val="24"/>
          <w:szCs w:val="24"/>
        </w:rPr>
      </w:pPr>
      <w:r w:rsidRPr="00917BE2">
        <w:rPr>
          <w:rFonts w:cstheme="minorHAnsi"/>
          <w:color w:val="000000"/>
          <w:sz w:val="24"/>
          <w:szCs w:val="24"/>
        </w:rPr>
        <w:t>ATTIVITA’ SOCIO-CULTURALI</w:t>
      </w:r>
      <w:r w:rsidRPr="00917BE2">
        <w:rPr>
          <w:rFonts w:cstheme="minorHAnsi"/>
          <w:color w:val="000000"/>
          <w:sz w:val="24"/>
          <w:szCs w:val="24"/>
        </w:rPr>
        <w:br/>
      </w:r>
      <w:r w:rsidRPr="00D13804">
        <w:rPr>
          <w:rFonts w:cstheme="minorHAnsi"/>
          <w:color w:val="000000"/>
          <w:sz w:val="24"/>
          <w:szCs w:val="24"/>
        </w:rPr>
        <w:t>Dal 2005 è componente della Confraternita della Pia Unione del Cristo Morto del cui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Consiglio Direttivo è attualmente membro eletto. Tale Confraternita è protagonista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dell'antica e tradizionale processione che si svolge il Venerdì Santo per le vie del centro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 xml:space="preserve">storico di Osimo. La finalità che </w:t>
      </w:r>
      <w:r>
        <w:rPr>
          <w:rFonts w:cstheme="minorHAnsi"/>
          <w:color w:val="000000"/>
          <w:sz w:val="24"/>
          <w:szCs w:val="24"/>
        </w:rPr>
        <w:t>p</w:t>
      </w:r>
      <w:r w:rsidRPr="00D13804">
        <w:rPr>
          <w:rFonts w:cstheme="minorHAnsi"/>
          <w:color w:val="000000"/>
          <w:sz w:val="24"/>
          <w:szCs w:val="24"/>
        </w:rPr>
        <w:t>ersegue è quella di rivivere spiritualmente la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deposizione del Cristo dalla Croce.</w:t>
      </w:r>
      <w:r>
        <w:rPr>
          <w:rFonts w:cstheme="minorHAnsi"/>
          <w:color w:val="000000"/>
          <w:sz w:val="24"/>
          <w:szCs w:val="24"/>
        </w:rPr>
        <w:br/>
      </w:r>
      <w:r w:rsidRPr="00D13804">
        <w:rPr>
          <w:rFonts w:cstheme="minorHAnsi"/>
          <w:color w:val="000000"/>
          <w:sz w:val="24"/>
          <w:szCs w:val="24"/>
        </w:rPr>
        <w:t>Dal 2006 è iscritto all'ANPI e dal 2014 è componente del Direttivo della Sezione di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Osimo che organizza nella Città il Premio Nazionale Benedetto "Renato" Fabrizi.</w:t>
      </w:r>
      <w:r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br/>
      </w:r>
      <w:r w:rsidRPr="00D13804">
        <w:rPr>
          <w:rFonts w:cstheme="minorHAnsi"/>
          <w:color w:val="000000"/>
          <w:sz w:val="24"/>
          <w:szCs w:val="24"/>
        </w:rPr>
        <w:t>Dal 2007 è componente del Consiglio Direttivo del Rione San Bernardino di Offagna 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dal 2009 è responsabile della regia delle Feste Medievali di Offagna.</w:t>
      </w:r>
      <w:r>
        <w:rPr>
          <w:rFonts w:cstheme="minorHAnsi"/>
          <w:color w:val="000000"/>
          <w:sz w:val="24"/>
          <w:szCs w:val="24"/>
        </w:rPr>
        <w:br/>
      </w:r>
      <w:r w:rsidRPr="00D13804">
        <w:rPr>
          <w:rFonts w:cstheme="minorHAnsi"/>
          <w:color w:val="000000"/>
          <w:sz w:val="24"/>
          <w:szCs w:val="24"/>
        </w:rPr>
        <w:t>Nel 2009 ha fondato l'Associazione “Torre Nera Osimo”, che nel 2016 ha assunto la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forma statutaria dell'associazione di promozione sociale denominata “Circolo Ludico La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Torre Nera Osimo” e dal 2022 è un Ente del Terzo Settore con la denominazione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“Circolo Ludico La Torre Nera APS”. Tale associazione ha quale scopo sociale ed etico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l'integrazione dei giovani attraverso lo studio e la pratica istruttiva dei giochi di società,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dei giochi di ruolo, dei board game e dei videogame. L’Ente promuove in tutto il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territorio regionale centri estivi per ragazzi, corsi per operatori ludici ed eventi pubblici.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In particolare l’Associazione culturale giovanile, in occasione delle feste patronali di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Osimo, organizza l’evento “Il Gioco in Fiera”. Dal 2021 ricopre la carica di Presidente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dell'Associazione ed ha promosso la collaborazione con “Modena Play”, “Ancona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Comics &amp; Games” e “</w:t>
      </w:r>
      <w:proofErr w:type="spellStart"/>
      <w:r w:rsidRPr="00D13804">
        <w:rPr>
          <w:rFonts w:cstheme="minorHAnsi"/>
          <w:color w:val="000000"/>
          <w:sz w:val="24"/>
          <w:szCs w:val="24"/>
        </w:rPr>
        <w:t>Falcomics</w:t>
      </w:r>
      <w:proofErr w:type="spellEnd"/>
      <w:r w:rsidRPr="00D13804">
        <w:rPr>
          <w:rFonts w:cstheme="minorHAnsi"/>
          <w:color w:val="000000"/>
          <w:sz w:val="24"/>
          <w:szCs w:val="24"/>
        </w:rPr>
        <w:t>”.</w:t>
      </w:r>
      <w:r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br/>
      </w:r>
      <w:r w:rsidRPr="00D13804">
        <w:rPr>
          <w:rFonts w:cstheme="minorHAnsi"/>
          <w:color w:val="000000"/>
          <w:sz w:val="24"/>
          <w:szCs w:val="24"/>
        </w:rPr>
        <w:t xml:space="preserve">Dal 2012 al 2014 è stato membro dell'Associazione di rievocazione storica “I </w:t>
      </w:r>
      <w:proofErr w:type="spellStart"/>
      <w:r w:rsidRPr="00D13804">
        <w:rPr>
          <w:rFonts w:cstheme="minorHAnsi"/>
          <w:color w:val="000000"/>
          <w:sz w:val="24"/>
          <w:szCs w:val="24"/>
        </w:rPr>
        <w:t>Legio</w:t>
      </w:r>
      <w:proofErr w:type="spellEnd"/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Italica” di Villadose, con varie partecipazioni ad altre rievocazioni tra cui “</w:t>
      </w:r>
      <w:proofErr w:type="spellStart"/>
      <w:r w:rsidRPr="00D13804">
        <w:rPr>
          <w:rFonts w:cstheme="minorHAnsi"/>
          <w:color w:val="000000"/>
          <w:sz w:val="24"/>
          <w:szCs w:val="24"/>
        </w:rPr>
        <w:t>Auximon</w:t>
      </w:r>
      <w:proofErr w:type="spellEnd"/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Feste Romane” e “</w:t>
      </w:r>
      <w:proofErr w:type="spellStart"/>
      <w:r w:rsidRPr="00D13804">
        <w:rPr>
          <w:rFonts w:cstheme="minorHAnsi"/>
          <w:color w:val="000000"/>
          <w:sz w:val="24"/>
          <w:szCs w:val="24"/>
        </w:rPr>
        <w:t>Mutina</w:t>
      </w:r>
      <w:proofErr w:type="spellEnd"/>
      <w:r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D13804">
        <w:rPr>
          <w:rFonts w:cstheme="minorHAnsi"/>
          <w:color w:val="000000"/>
          <w:sz w:val="24"/>
          <w:szCs w:val="24"/>
        </w:rPr>
        <w:t>Boica</w:t>
      </w:r>
      <w:proofErr w:type="spellEnd"/>
      <w:r w:rsidRPr="00D13804">
        <w:rPr>
          <w:rFonts w:cstheme="minorHAnsi"/>
          <w:color w:val="000000"/>
          <w:sz w:val="24"/>
          <w:szCs w:val="24"/>
        </w:rPr>
        <w:t>”.</w:t>
      </w:r>
    </w:p>
    <w:p w:rsidR="00574535" w:rsidRPr="00917BE2" w:rsidRDefault="00795487" w:rsidP="00574535">
      <w:pPr>
        <w:rPr>
          <w:rFonts w:cstheme="minorHAnsi"/>
          <w:color w:val="000000"/>
          <w:sz w:val="24"/>
          <w:szCs w:val="24"/>
        </w:rPr>
      </w:pPr>
      <w:r w:rsidRPr="00D13804">
        <w:rPr>
          <w:rFonts w:cstheme="minorHAnsi"/>
          <w:color w:val="000000"/>
          <w:sz w:val="24"/>
          <w:szCs w:val="24"/>
        </w:rPr>
        <w:t>Nel 2015 ha partecipato alla fondazione della manifestazione “Rivivi 700” di Osimo del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cui comitato organizzativo è componente. Tale manifestazione consiste in una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rievocazione storica che si sviluppa per le vie del centro storico di Osimo, nella quale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viene rappresentato, quale momento centrale dell'evento ricco di altre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 xml:space="preserve">rappresentazioni, il cerimoniale della consegna della </w:t>
      </w:r>
      <w:r w:rsidRPr="00D13804">
        <w:rPr>
          <w:rFonts w:cstheme="minorHAnsi"/>
          <w:color w:val="000000"/>
          <w:sz w:val="24"/>
          <w:szCs w:val="24"/>
        </w:rPr>
        <w:lastRenderedPageBreak/>
        <w:t>bandiera turca del nobile osimano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3804">
        <w:rPr>
          <w:rFonts w:cstheme="minorHAnsi"/>
          <w:color w:val="000000"/>
          <w:sz w:val="24"/>
          <w:szCs w:val="24"/>
        </w:rPr>
        <w:t>Guarnieri al Vescovo di Osimo nel 1723.</w:t>
      </w:r>
      <w:r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br/>
      </w:r>
      <w:r w:rsidRPr="00D13804">
        <w:rPr>
          <w:rFonts w:cstheme="minorHAnsi"/>
          <w:color w:val="000000"/>
          <w:sz w:val="24"/>
          <w:szCs w:val="24"/>
        </w:rPr>
        <w:t>Dal 2019 è delegato di Osimo dell'istituto Ellenico della Diplomazia Culturale.</w:t>
      </w:r>
      <w:r w:rsidR="00574535">
        <w:rPr>
          <w:rFonts w:cstheme="minorHAnsi"/>
          <w:color w:val="000000"/>
          <w:sz w:val="24"/>
          <w:szCs w:val="24"/>
        </w:rPr>
        <w:br/>
      </w:r>
      <w:r w:rsidR="00574535" w:rsidRPr="00D13804">
        <w:rPr>
          <w:rFonts w:cstheme="minorHAnsi"/>
          <w:color w:val="000000"/>
          <w:sz w:val="24"/>
          <w:szCs w:val="24"/>
        </w:rPr>
        <w:t>Da</w:t>
      </w:r>
      <w:r w:rsidR="00574535">
        <w:rPr>
          <w:rFonts w:cstheme="minorHAnsi"/>
          <w:color w:val="000000"/>
          <w:sz w:val="24"/>
          <w:szCs w:val="24"/>
        </w:rPr>
        <w:t xml:space="preserve"> Gennaio 2025</w:t>
      </w:r>
      <w:r w:rsidR="00574535" w:rsidRPr="00D13804">
        <w:rPr>
          <w:rFonts w:cstheme="minorHAnsi"/>
          <w:color w:val="000000"/>
          <w:sz w:val="24"/>
          <w:szCs w:val="24"/>
        </w:rPr>
        <w:t xml:space="preserve"> è </w:t>
      </w:r>
      <w:r w:rsidR="007353FD">
        <w:rPr>
          <w:rFonts w:cstheme="minorHAnsi"/>
          <w:color w:val="000000"/>
          <w:sz w:val="24"/>
          <w:szCs w:val="24"/>
        </w:rPr>
        <w:t>parte del Comitato Provinciale dell’AICS.</w:t>
      </w:r>
      <w:bookmarkStart w:id="0" w:name="_GoBack"/>
      <w:bookmarkEnd w:id="0"/>
    </w:p>
    <w:p w:rsidR="00574535" w:rsidRPr="00917BE2" w:rsidRDefault="00574535" w:rsidP="00795487">
      <w:pPr>
        <w:rPr>
          <w:rFonts w:cstheme="minorHAnsi"/>
          <w:color w:val="000000"/>
          <w:sz w:val="24"/>
          <w:szCs w:val="24"/>
        </w:rPr>
      </w:pPr>
    </w:p>
    <w:p w:rsidR="007445E5" w:rsidRDefault="007445E5"/>
    <w:sectPr w:rsidR="007445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487"/>
    <w:rsid w:val="00574535"/>
    <w:rsid w:val="007353FD"/>
    <w:rsid w:val="007445E5"/>
    <w:rsid w:val="0079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48A21"/>
  <w15:chartTrackingRefBased/>
  <w15:docId w15:val="{CC4BF1F2-E7E6-447F-B4AF-63F508E34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954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Vaccaroni</dc:creator>
  <cp:keywords/>
  <dc:description/>
  <cp:lastModifiedBy>Roberto Carpera</cp:lastModifiedBy>
  <cp:revision>2</cp:revision>
  <dcterms:created xsi:type="dcterms:W3CDTF">2024-04-18T07:30:00Z</dcterms:created>
  <dcterms:modified xsi:type="dcterms:W3CDTF">2025-04-02T12:51:00Z</dcterms:modified>
</cp:coreProperties>
</file>