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CCE" w:rsidRPr="00917BE2" w:rsidRDefault="00BD1CCE" w:rsidP="00BD1CCE">
      <w:pPr>
        <w:rPr>
          <w:rFonts w:cstheme="minorHAnsi"/>
          <w:color w:val="000000"/>
          <w:sz w:val="24"/>
          <w:szCs w:val="24"/>
        </w:rPr>
      </w:pPr>
      <w:r w:rsidRPr="00917BE2">
        <w:rPr>
          <w:rFonts w:cstheme="minorHAnsi"/>
          <w:b/>
          <w:sz w:val="24"/>
          <w:szCs w:val="24"/>
        </w:rPr>
        <w:t>NOVAK DARIO</w:t>
      </w:r>
      <w:r w:rsidRPr="00917BE2">
        <w:rPr>
          <w:rFonts w:cstheme="minorHAnsi"/>
          <w:b/>
          <w:sz w:val="24"/>
          <w:szCs w:val="24"/>
        </w:rPr>
        <w:br/>
      </w:r>
      <w:r w:rsidRPr="00917BE2">
        <w:rPr>
          <w:rFonts w:cstheme="minorHAnsi"/>
          <w:color w:val="000000"/>
          <w:sz w:val="24"/>
          <w:szCs w:val="24"/>
        </w:rPr>
        <w:t>Laurea in Economia e commercio, frequentato corsi per manager e consulenti di impresa, per amministratori in società teatrali e per la sicurezza in qualità di rappresentante dei lavoratori. Varie pubblicazioni come coautore in temi di economia agraria, dai bilanci pubblici regionali alla stesura di piani nazionali di sostegno ad aree svantaggiate “Obiettivo 5b”, dalla redazione di studi in campo zootecnico ai rapporti su sviluppo agricoltura ambiente. Ha maturato esperienze lavorative in qualità di ricercatore, docente contabile e collaboratore amministrativo. Attualmente lavora in società di amministrazioni condominiali.</w:t>
      </w:r>
    </w:p>
    <w:p w:rsidR="007445E5" w:rsidRDefault="007445E5">
      <w:bookmarkStart w:id="0" w:name="_GoBack"/>
      <w:bookmarkEnd w:id="0"/>
    </w:p>
    <w:sectPr w:rsidR="007445E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CCE"/>
    <w:rsid w:val="007445E5"/>
    <w:rsid w:val="00BD1C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26F612-828E-49F4-B156-64F2A0B6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1C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Vaccaroni</dc:creator>
  <cp:keywords/>
  <dc:description/>
  <cp:lastModifiedBy>Fabio Vaccaroni</cp:lastModifiedBy>
  <cp:revision>1</cp:revision>
  <dcterms:created xsi:type="dcterms:W3CDTF">2024-04-18T07:30:00Z</dcterms:created>
  <dcterms:modified xsi:type="dcterms:W3CDTF">2024-04-18T07:30:00Z</dcterms:modified>
</cp:coreProperties>
</file>